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5DF95" w14:textId="6A3A66E5" w:rsidR="00062F2C" w:rsidRPr="00A57564" w:rsidRDefault="00DF7781" w:rsidP="00250590">
      <w:pPr>
        <w:spacing w:line="276" w:lineRule="auto"/>
        <w:ind w:right="215"/>
        <w:jc w:val="center"/>
        <w:rPr>
          <w:rFonts w:cs="Arial"/>
          <w:caps/>
          <w:sz w:val="24"/>
          <w:szCs w:val="24"/>
        </w:rPr>
      </w:pPr>
      <w:r>
        <w:rPr>
          <w:noProof/>
        </w:rPr>
        <w:drawing>
          <wp:inline distT="0" distB="0" distL="0" distR="0" wp14:anchorId="5D8A49F6" wp14:editId="6597335C">
            <wp:extent cx="488950" cy="571500"/>
            <wp:effectExtent l="0" t="0" r="6350" b="0"/>
            <wp:docPr id="133023297" name="Paveikslėlis 1" descr="Gargždų miesto herbas. Raudoname lauke gulsčias sidabrinis kalavijas su auksine rankena. Kalavijo geležtis apjuostas žalių laurų lapų vainiku, uogos - auksinė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 descr="Gargždų miesto herbas. Raudoname lauke gulsčias sidabrinis kalavijas su auksine rankena. Kalavijo geležtis apjuostas žalių laurų lapų vainiku, uogos - auksinės."/>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30F9C822" w14:textId="4C32C347" w:rsidR="00EE2341" w:rsidRPr="00A57564" w:rsidRDefault="00A57564" w:rsidP="00250590">
      <w:pPr>
        <w:pStyle w:val="statymopavad"/>
        <w:spacing w:line="276" w:lineRule="auto"/>
        <w:ind w:firstLine="0"/>
        <w:outlineLvl w:val="0"/>
        <w:rPr>
          <w:rFonts w:cs="Arial"/>
          <w:szCs w:val="24"/>
        </w:rPr>
        <w:sectPr w:rsidR="00EE2341" w:rsidRPr="00A57564" w:rsidSect="00F21469">
          <w:footerReference w:type="default" r:id="rId8"/>
          <w:footerReference w:type="first" r:id="rId9"/>
          <w:pgSz w:w="11906" w:h="16838"/>
          <w:pgMar w:top="1134" w:right="567" w:bottom="1134" w:left="1701" w:header="567" w:footer="567" w:gutter="0"/>
          <w:pgNumType w:chapStyle="1"/>
          <w:cols w:space="1296"/>
          <w:titlePg/>
          <w:docGrid w:linePitch="381"/>
        </w:sectPr>
      </w:pPr>
      <w:bookmarkStart w:id="0" w:name="_Hlk125053438"/>
      <w:r w:rsidRPr="00A57564">
        <w:rPr>
          <w:rStyle w:val="statymoNr"/>
          <w:rFonts w:ascii="Arial" w:hAnsi="Arial" w:cs="Arial"/>
          <w:b/>
          <w:caps w:val="0"/>
          <w:szCs w:val="24"/>
        </w:rPr>
        <w:t>KLAIPĖDOS RAJONO SAVIVALDYBĖS</w:t>
      </w:r>
      <w:r w:rsidR="001D79B6">
        <w:rPr>
          <w:rStyle w:val="statymoNr"/>
          <w:rFonts w:ascii="Arial" w:hAnsi="Arial" w:cs="Arial"/>
          <w:b/>
          <w:caps w:val="0"/>
          <w:szCs w:val="24"/>
        </w:rPr>
        <w:t xml:space="preserve"> MERAS</w:t>
      </w:r>
    </w:p>
    <w:p w14:paraId="58EAE423" w14:textId="3D0D3F9F" w:rsidR="007847F7" w:rsidRPr="00250590" w:rsidRDefault="00250590" w:rsidP="00250590">
      <w:pPr>
        <w:spacing w:before="600" w:after="0" w:line="276" w:lineRule="auto"/>
        <w:ind w:right="-1423"/>
        <w:rPr>
          <w:rFonts w:cs="Arial"/>
          <w:sz w:val="24"/>
          <w:szCs w:val="24"/>
          <w:lang w:val="fi-FI"/>
        </w:rPr>
      </w:pPr>
      <w:r w:rsidRPr="00250590">
        <w:rPr>
          <w:rFonts w:cs="Arial"/>
          <w:sz w:val="24"/>
          <w:szCs w:val="24"/>
        </w:rPr>
        <w:t>Klaipėdos rajono savivaldybės kolegijai</w:t>
      </w:r>
      <w:r w:rsidR="00A57564" w:rsidRPr="00A57564">
        <w:rPr>
          <w:rFonts w:cs="Arial"/>
          <w:sz w:val="24"/>
          <w:szCs w:val="24"/>
        </w:rPr>
        <w:br/>
      </w:r>
      <w:r w:rsidRPr="00250590">
        <w:rPr>
          <w:rFonts w:cs="Arial"/>
          <w:sz w:val="24"/>
          <w:szCs w:val="24"/>
        </w:rPr>
        <w:t xml:space="preserve">El. paštas </w:t>
      </w:r>
      <w:hyperlink r:id="rId10" w:history="1">
        <w:r w:rsidRPr="00B121A9">
          <w:rPr>
            <w:rStyle w:val="Hipersaitas"/>
            <w:rFonts w:cs="Arial"/>
            <w:sz w:val="24"/>
            <w:szCs w:val="24"/>
          </w:rPr>
          <w:t>dokumentai@klaipedos-r.lt</w:t>
        </w:r>
      </w:hyperlink>
      <w:r>
        <w:rPr>
          <w:rFonts w:cs="Arial"/>
          <w:sz w:val="24"/>
          <w:szCs w:val="24"/>
        </w:rPr>
        <w:t xml:space="preserve"> </w:t>
      </w:r>
    </w:p>
    <w:p w14:paraId="797F8DD3" w14:textId="5E2143FF" w:rsidR="00EE2341" w:rsidRPr="00A57564" w:rsidRDefault="00142533" w:rsidP="00250590">
      <w:pPr>
        <w:spacing w:before="600" w:line="276" w:lineRule="auto"/>
        <w:ind w:left="1559"/>
        <w:rPr>
          <w:sz w:val="24"/>
          <w:szCs w:val="24"/>
        </w:rPr>
        <w:sectPr w:rsidR="00EE2341" w:rsidRPr="00A57564" w:rsidSect="00B8530A">
          <w:type w:val="continuous"/>
          <w:pgSz w:w="11906" w:h="16838"/>
          <w:pgMar w:top="426" w:right="1134" w:bottom="1134" w:left="1701" w:header="567" w:footer="567" w:gutter="0"/>
          <w:pgNumType w:chapStyle="1"/>
          <w:cols w:num="2" w:space="3123"/>
          <w:titlePg/>
          <w:docGrid w:linePitch="360"/>
        </w:sectPr>
      </w:pPr>
      <w:r w:rsidRPr="00A57564">
        <w:rPr>
          <w:rFonts w:cs="Arial"/>
          <w:sz w:val="24"/>
          <w:szCs w:val="24"/>
        </w:rPr>
        <w:br w:type="column"/>
      </w:r>
      <w:bookmarkEnd w:id="0"/>
      <w:r w:rsidR="007847F7">
        <w:rPr>
          <w:rFonts w:cs="Arial"/>
          <w:sz w:val="24"/>
          <w:szCs w:val="24"/>
        </w:rPr>
        <w:t>202</w:t>
      </w:r>
      <w:r w:rsidR="00D4293F">
        <w:rPr>
          <w:rFonts w:cs="Arial"/>
          <w:sz w:val="24"/>
          <w:szCs w:val="24"/>
        </w:rPr>
        <w:t>5</w:t>
      </w:r>
      <w:r w:rsidR="00250590">
        <w:rPr>
          <w:rFonts w:cs="Arial"/>
          <w:sz w:val="24"/>
          <w:szCs w:val="24"/>
        </w:rPr>
        <w:t>-</w:t>
      </w:r>
      <w:r w:rsidR="002F7B1D">
        <w:rPr>
          <w:rFonts w:cs="Arial"/>
          <w:sz w:val="24"/>
          <w:szCs w:val="24"/>
        </w:rPr>
        <w:t>12</w:t>
      </w:r>
      <w:r w:rsidR="0040736D">
        <w:rPr>
          <w:rFonts w:cs="Arial"/>
          <w:sz w:val="24"/>
          <w:szCs w:val="24"/>
        </w:rPr>
        <w:t>-</w:t>
      </w:r>
    </w:p>
    <w:p w14:paraId="202218D5" w14:textId="4B61997D" w:rsidR="00A57564" w:rsidRPr="00A57564" w:rsidRDefault="00A57564" w:rsidP="00D355ED">
      <w:pPr>
        <w:pStyle w:val="Antrat1"/>
        <w:spacing w:before="240" w:after="240" w:line="276" w:lineRule="auto"/>
        <w:rPr>
          <w:sz w:val="24"/>
          <w:szCs w:val="24"/>
        </w:rPr>
      </w:pPr>
      <w:r w:rsidRPr="00A57564">
        <w:rPr>
          <w:sz w:val="24"/>
          <w:szCs w:val="24"/>
        </w:rPr>
        <w:t xml:space="preserve">DĖL </w:t>
      </w:r>
      <w:r w:rsidR="00250590" w:rsidRPr="00250590">
        <w:rPr>
          <w:sz w:val="24"/>
          <w:szCs w:val="24"/>
        </w:rPr>
        <w:t>TARYBOS MAŽUMOS DARBOTVARKĖS SIŪLOMOS DATOS</w:t>
      </w:r>
    </w:p>
    <w:p w14:paraId="41329004" w14:textId="05A09DCE" w:rsidR="00250590" w:rsidRPr="00250590" w:rsidRDefault="00250590" w:rsidP="00E72E88">
      <w:pPr>
        <w:spacing w:before="0" w:after="0" w:line="276" w:lineRule="auto"/>
        <w:ind w:firstLine="1134"/>
        <w:jc w:val="both"/>
        <w:rPr>
          <w:sz w:val="24"/>
          <w:szCs w:val="24"/>
        </w:rPr>
      </w:pPr>
      <w:r w:rsidRPr="00250590">
        <w:rPr>
          <w:bCs/>
          <w:sz w:val="24"/>
          <w:szCs w:val="24"/>
          <w:lang w:eastAsia="lt-LT"/>
        </w:rPr>
        <w:t xml:space="preserve">Vadovaudamasi Klaipėdos rajono savivaldybės tarybos veiklos reglamento, patvirtinto </w:t>
      </w:r>
      <w:r w:rsidR="00305462">
        <w:rPr>
          <w:bCs/>
          <w:sz w:val="24"/>
          <w:szCs w:val="24"/>
          <w:lang w:eastAsia="lt-LT"/>
        </w:rPr>
        <w:t xml:space="preserve">tarybos </w:t>
      </w:r>
      <w:r w:rsidRPr="00250590">
        <w:rPr>
          <w:bCs/>
          <w:iCs/>
          <w:sz w:val="24"/>
          <w:szCs w:val="24"/>
          <w:lang w:eastAsia="lt-LT"/>
        </w:rPr>
        <w:t xml:space="preserve">2023 m. kovo 30 d. sprendimu Nr. T11-109 „Dėl </w:t>
      </w:r>
      <w:r w:rsidRPr="00250590">
        <w:rPr>
          <w:sz w:val="24"/>
          <w:szCs w:val="24"/>
        </w:rPr>
        <w:t>Klaipėdos rajono savivaldybės tarybos veiklos reglamento patvirtinimo“ (toliau – Reglamentas) 166.11</w:t>
      </w:r>
      <w:r w:rsidR="0074688B">
        <w:rPr>
          <w:sz w:val="24"/>
          <w:szCs w:val="24"/>
        </w:rPr>
        <w:t>.</w:t>
      </w:r>
      <w:r w:rsidRPr="00250590">
        <w:rPr>
          <w:sz w:val="24"/>
          <w:szCs w:val="24"/>
        </w:rPr>
        <w:t xml:space="preserve"> p</w:t>
      </w:r>
      <w:r w:rsidR="0074688B">
        <w:rPr>
          <w:sz w:val="24"/>
          <w:szCs w:val="24"/>
        </w:rPr>
        <w:t>unktu</w:t>
      </w:r>
      <w:r w:rsidRPr="00250590">
        <w:rPr>
          <w:sz w:val="24"/>
          <w:szCs w:val="24"/>
        </w:rPr>
        <w:t xml:space="preserve">, </w:t>
      </w:r>
      <w:r w:rsidRPr="00250590">
        <w:rPr>
          <w:bCs/>
          <w:sz w:val="24"/>
          <w:szCs w:val="24"/>
        </w:rPr>
        <w:t>Klaipėdos rajono savivaldybės kolegija (toliau – Kolegija) svarsto ir teikia pasiūlymus Klaipėdos rajono savivaldybės tarybai (toliau – Taryba) dėl to, kuriame Tarybos posėdyje bus svarstoma Tarybos mažumos darbotvarkė.</w:t>
      </w:r>
    </w:p>
    <w:p w14:paraId="4BCBC7CA" w14:textId="52F7F841" w:rsidR="00250590" w:rsidRPr="00250590" w:rsidRDefault="00250590" w:rsidP="00E72E88">
      <w:pPr>
        <w:spacing w:before="0" w:after="0" w:line="276" w:lineRule="auto"/>
        <w:ind w:firstLine="1134"/>
        <w:jc w:val="both"/>
        <w:rPr>
          <w:sz w:val="24"/>
          <w:szCs w:val="24"/>
        </w:rPr>
      </w:pPr>
      <w:r w:rsidRPr="00250590">
        <w:rPr>
          <w:bCs/>
          <w:sz w:val="24"/>
          <w:szCs w:val="24"/>
          <w:lang w:eastAsia="lt-LT"/>
        </w:rPr>
        <w:t>Vadovau</w:t>
      </w:r>
      <w:r w:rsidR="006B4C3F">
        <w:rPr>
          <w:bCs/>
          <w:sz w:val="24"/>
          <w:szCs w:val="24"/>
          <w:lang w:eastAsia="lt-LT"/>
        </w:rPr>
        <w:t>damasis</w:t>
      </w:r>
      <w:r w:rsidRPr="00250590">
        <w:rPr>
          <w:bCs/>
          <w:sz w:val="24"/>
          <w:szCs w:val="24"/>
          <w:lang w:eastAsia="lt-LT"/>
        </w:rPr>
        <w:t xml:space="preserve"> Reglamento </w:t>
      </w:r>
      <w:r w:rsidRPr="00250590">
        <w:rPr>
          <w:sz w:val="24"/>
          <w:szCs w:val="24"/>
          <w:lang w:eastAsia="lt-LT"/>
        </w:rPr>
        <w:t>99.5</w:t>
      </w:r>
      <w:r w:rsidR="0074688B">
        <w:rPr>
          <w:sz w:val="24"/>
          <w:szCs w:val="24"/>
          <w:lang w:eastAsia="lt-LT"/>
        </w:rPr>
        <w:t>.</w:t>
      </w:r>
      <w:r w:rsidRPr="00250590">
        <w:rPr>
          <w:sz w:val="24"/>
          <w:szCs w:val="24"/>
          <w:lang w:eastAsia="lt-LT"/>
        </w:rPr>
        <w:t xml:space="preserve"> p</w:t>
      </w:r>
      <w:r w:rsidR="0074688B">
        <w:rPr>
          <w:sz w:val="24"/>
          <w:szCs w:val="24"/>
          <w:lang w:eastAsia="lt-LT"/>
        </w:rPr>
        <w:t>unktu</w:t>
      </w:r>
      <w:r w:rsidRPr="00250590">
        <w:rPr>
          <w:sz w:val="24"/>
          <w:szCs w:val="24"/>
          <w:lang w:eastAsia="lt-LT"/>
        </w:rPr>
        <w:t xml:space="preserve"> Tarybos opozicijos lyderis turi teisę siūlyti </w:t>
      </w:r>
      <w:r w:rsidRPr="00250590">
        <w:rPr>
          <w:bCs/>
          <w:sz w:val="24"/>
          <w:szCs w:val="24"/>
          <w:lang w:eastAsia="lt-LT"/>
        </w:rPr>
        <w:t>Tarybos mažumos darbotvarkės svarstymo datas.</w:t>
      </w:r>
    </w:p>
    <w:p w14:paraId="63BC5E28" w14:textId="4F209B78" w:rsidR="00250590" w:rsidRPr="00250590" w:rsidRDefault="00250590" w:rsidP="00E72E88">
      <w:pPr>
        <w:spacing w:before="0" w:after="0" w:line="276" w:lineRule="auto"/>
        <w:ind w:firstLine="1134"/>
        <w:jc w:val="both"/>
        <w:rPr>
          <w:sz w:val="24"/>
          <w:szCs w:val="24"/>
        </w:rPr>
      </w:pPr>
      <w:r w:rsidRPr="00250590">
        <w:rPr>
          <w:bCs/>
          <w:sz w:val="24"/>
          <w:szCs w:val="24"/>
          <w:lang w:eastAsia="lt-LT"/>
        </w:rPr>
        <w:t>Vadovaujantis Lietuvos Respublikos vietos savivaldos įstatymo 17 str</w:t>
      </w:r>
      <w:r w:rsidR="0074688B">
        <w:rPr>
          <w:bCs/>
          <w:sz w:val="24"/>
          <w:szCs w:val="24"/>
          <w:lang w:eastAsia="lt-LT"/>
        </w:rPr>
        <w:t>aipsnio</w:t>
      </w:r>
      <w:r w:rsidRPr="00250590">
        <w:rPr>
          <w:bCs/>
          <w:sz w:val="24"/>
          <w:szCs w:val="24"/>
          <w:lang w:eastAsia="lt-LT"/>
        </w:rPr>
        <w:t xml:space="preserve"> </w:t>
      </w:r>
      <w:r w:rsidRPr="00250590">
        <w:rPr>
          <w:color w:val="000000"/>
          <w:sz w:val="24"/>
          <w:szCs w:val="24"/>
        </w:rPr>
        <w:t>24 d</w:t>
      </w:r>
      <w:r w:rsidR="0074688B">
        <w:rPr>
          <w:color w:val="000000"/>
          <w:sz w:val="24"/>
          <w:szCs w:val="24"/>
        </w:rPr>
        <w:t>alimi</w:t>
      </w:r>
      <w:r w:rsidRPr="00250590">
        <w:rPr>
          <w:color w:val="000000"/>
          <w:sz w:val="24"/>
          <w:szCs w:val="24"/>
        </w:rPr>
        <w:t xml:space="preserve"> „</w:t>
      </w:r>
      <w:r w:rsidRPr="00250590">
        <w:rPr>
          <w:b/>
          <w:bCs/>
          <w:color w:val="000000"/>
          <w:sz w:val="24"/>
          <w:szCs w:val="24"/>
        </w:rPr>
        <w:t>Kartą per pusę metų</w:t>
      </w:r>
      <w:r w:rsidRPr="00250590">
        <w:rPr>
          <w:color w:val="000000"/>
          <w:sz w:val="24"/>
          <w:szCs w:val="24"/>
        </w:rPr>
        <w:t xml:space="preserve"> į vieną savivaldybės tarybos posėdžio </w:t>
      </w:r>
      <w:r w:rsidRPr="00250590">
        <w:rPr>
          <w:b/>
          <w:bCs/>
          <w:color w:val="000000"/>
          <w:sz w:val="24"/>
          <w:szCs w:val="24"/>
        </w:rPr>
        <w:t>darbotvarkę įtraukti klausimus turi teisę savivaldybės tarybos mažuma</w:t>
      </w:r>
      <w:r w:rsidRPr="00250590">
        <w:rPr>
          <w:color w:val="000000"/>
          <w:sz w:val="24"/>
          <w:szCs w:val="24"/>
        </w:rPr>
        <w:t>. Į darbotvarkę privalomai įtraukiami ir svarstomi visi savivaldybės tarybos mažumos siūlomi klausimai, atitinkantys šiame straipsnyje nustatytus reikalavimus. Jeigu savivaldybės tarybos posėdis baigiasi anksčiau, negu apsvarstomi visi savivaldybės tarybos mažumos pateikti sprendimų projektai, neapsvarstyti savivaldybės tarybos mažumos projektai turi būti įtraukiami į kito artimiausio savivaldybės tarybos posėdžio darbotvarkę.“</w:t>
      </w:r>
    </w:p>
    <w:p w14:paraId="74308BEC" w14:textId="6B4EB042" w:rsidR="00A57564" w:rsidRPr="00A964F2" w:rsidRDefault="00250590" w:rsidP="00250590">
      <w:pPr>
        <w:spacing w:before="0" w:after="0" w:line="276" w:lineRule="auto"/>
        <w:ind w:firstLine="1134"/>
        <w:jc w:val="both"/>
        <w:rPr>
          <w:sz w:val="24"/>
          <w:szCs w:val="24"/>
        </w:rPr>
      </w:pPr>
      <w:r w:rsidRPr="00250590">
        <w:rPr>
          <w:bCs/>
          <w:sz w:val="24"/>
          <w:szCs w:val="24"/>
          <w:lang w:eastAsia="lt-LT"/>
        </w:rPr>
        <w:t>Atsižvelg</w:t>
      </w:r>
      <w:r w:rsidR="006B4C3F">
        <w:rPr>
          <w:bCs/>
          <w:sz w:val="24"/>
          <w:szCs w:val="24"/>
          <w:lang w:eastAsia="lt-LT"/>
        </w:rPr>
        <w:t>dami</w:t>
      </w:r>
      <w:r w:rsidRPr="00250590">
        <w:rPr>
          <w:bCs/>
          <w:sz w:val="24"/>
          <w:szCs w:val="24"/>
          <w:lang w:eastAsia="lt-LT"/>
        </w:rPr>
        <w:t xml:space="preserve"> į tai, prašome opozicijos lyderio Tarybos nario g. Justo Ruškio Kolegijos posėdžio metu pateikti informaciją apie siūlomą Tarybos mažumos darbotvarkės datą.</w:t>
      </w:r>
    </w:p>
    <w:p w14:paraId="679C6787" w14:textId="48C5D1DF" w:rsidR="007847F7" w:rsidRPr="0098143D" w:rsidRDefault="009E5D63" w:rsidP="0033796B">
      <w:pPr>
        <w:tabs>
          <w:tab w:val="left" w:pos="7371"/>
        </w:tabs>
        <w:spacing w:before="840" w:after="1080" w:line="276" w:lineRule="auto"/>
        <w:rPr>
          <w:rFonts w:cs="Arial"/>
          <w:sz w:val="24"/>
          <w:szCs w:val="24"/>
        </w:rPr>
      </w:pPr>
      <w:r>
        <w:rPr>
          <w:rFonts w:cs="Arial"/>
          <w:sz w:val="24"/>
          <w:szCs w:val="24"/>
        </w:rPr>
        <w:t>Savival</w:t>
      </w:r>
      <w:r w:rsidRPr="0098143D">
        <w:rPr>
          <w:rFonts w:cs="Arial"/>
          <w:sz w:val="24"/>
          <w:szCs w:val="24"/>
        </w:rPr>
        <w:t>dybės m</w:t>
      </w:r>
      <w:r w:rsidR="001D79B6" w:rsidRPr="0098143D">
        <w:rPr>
          <w:rFonts w:cs="Arial"/>
          <w:sz w:val="24"/>
          <w:szCs w:val="24"/>
        </w:rPr>
        <w:t>eras</w:t>
      </w:r>
      <w:r w:rsidR="00062F2C" w:rsidRPr="0098143D">
        <w:rPr>
          <w:rFonts w:cs="Arial"/>
          <w:sz w:val="24"/>
          <w:szCs w:val="24"/>
        </w:rPr>
        <w:tab/>
      </w:r>
      <w:r w:rsidR="001D79B6" w:rsidRPr="0098143D">
        <w:rPr>
          <w:rFonts w:cs="Arial"/>
          <w:sz w:val="24"/>
          <w:szCs w:val="24"/>
        </w:rPr>
        <w:t>Bronius Markauskas</w:t>
      </w:r>
    </w:p>
    <w:p w14:paraId="73079F24" w14:textId="79D1AB4D" w:rsidR="00331C6D" w:rsidRPr="0098143D" w:rsidRDefault="00250590" w:rsidP="0033796B">
      <w:pPr>
        <w:tabs>
          <w:tab w:val="left" w:pos="1134"/>
          <w:tab w:val="left" w:pos="1418"/>
          <w:tab w:val="left" w:pos="1701"/>
        </w:tabs>
        <w:spacing w:before="1920" w:line="276" w:lineRule="auto"/>
        <w:jc w:val="both"/>
        <w:rPr>
          <w:rFonts w:eastAsiaTheme="majorEastAsia" w:cs="Arial"/>
          <w:color w:val="0000FF"/>
          <w:sz w:val="24"/>
          <w:szCs w:val="24"/>
          <w:u w:val="single"/>
        </w:rPr>
      </w:pPr>
      <w:r w:rsidRPr="00250590">
        <w:rPr>
          <w:rFonts w:cs="Arial"/>
          <w:sz w:val="24"/>
          <w:szCs w:val="24"/>
        </w:rPr>
        <w:t xml:space="preserve">K. Vainienė, tel. +3706 55 94 812, el. p. </w:t>
      </w:r>
      <w:hyperlink r:id="rId11" w:history="1">
        <w:r w:rsidRPr="00B121A9">
          <w:rPr>
            <w:rStyle w:val="Hipersaitas"/>
            <w:rFonts w:cs="Arial"/>
            <w:sz w:val="24"/>
            <w:szCs w:val="24"/>
          </w:rPr>
          <w:t>karolina.vainiene@klaipedos-r.lt</w:t>
        </w:r>
      </w:hyperlink>
      <w:r>
        <w:rPr>
          <w:rFonts w:cs="Arial"/>
          <w:sz w:val="24"/>
          <w:szCs w:val="24"/>
        </w:rPr>
        <w:t xml:space="preserve">   </w:t>
      </w:r>
    </w:p>
    <w:sectPr w:rsidR="00331C6D" w:rsidRPr="0098143D" w:rsidSect="00260F4E">
      <w:type w:val="continuous"/>
      <w:pgSz w:w="11906" w:h="16838"/>
      <w:pgMar w:top="1134" w:right="567" w:bottom="1134" w:left="1701" w:header="567" w:footer="567" w:gutter="0"/>
      <w:pgNumType w:chapStyle="1"/>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F1FA" w14:textId="77777777" w:rsidR="002F703E" w:rsidRDefault="002F703E" w:rsidP="00062F2C">
      <w:pPr>
        <w:spacing w:before="0" w:after="0"/>
      </w:pPr>
      <w:r>
        <w:separator/>
      </w:r>
    </w:p>
    <w:p w14:paraId="0473DDBD" w14:textId="77777777" w:rsidR="002F703E" w:rsidRDefault="002F703E"/>
  </w:endnote>
  <w:endnote w:type="continuationSeparator" w:id="0">
    <w:p w14:paraId="7BD0C574" w14:textId="77777777" w:rsidR="002F703E" w:rsidRDefault="002F703E" w:rsidP="00062F2C">
      <w:pPr>
        <w:spacing w:before="0" w:after="0"/>
      </w:pPr>
      <w:r>
        <w:continuationSeparator/>
      </w:r>
    </w:p>
    <w:p w14:paraId="1333E842" w14:textId="77777777" w:rsidR="002F703E" w:rsidRDefault="002F7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sig w:usb0="00000000" w:usb1="00000000" w:usb2="00000000" w:usb3="00000000" w:csb0="0000009F" w:csb1="00000000"/>
  </w:font>
  <w:font w:name="HelveticaLT">
    <w:altName w:val="Times New Roman"/>
    <w:charset w:val="00"/>
    <w:family w:val="roman"/>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233099"/>
      <w:docPartObj>
        <w:docPartGallery w:val="Page Numbers (Bottom of Page)"/>
        <w:docPartUnique/>
      </w:docPartObj>
    </w:sdt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709" w14:textId="2B3C9E4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4B8021A3">
          <wp:simplePos x="0" y="0"/>
          <wp:positionH relativeFrom="margin">
            <wp:posOffset>4655820</wp:posOffset>
          </wp:positionH>
          <wp:positionV relativeFrom="paragraph">
            <wp:posOffset>0</wp:posOffset>
          </wp:positionV>
          <wp:extent cx="1790700" cy="885825"/>
          <wp:effectExtent l="0" t="0" r="0" b="9525"/>
          <wp:wrapNone/>
          <wp:docPr id="894456836"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B251FB">
      <w:rPr>
        <w:rFonts w:cs="Arial"/>
        <w:sz w:val="24"/>
        <w:szCs w:val="24"/>
      </w:rPr>
      <w:t>B</w:t>
    </w:r>
    <w:r w:rsidR="00A57564" w:rsidRPr="00A57564">
      <w:rPr>
        <w:rFonts w:cs="Arial"/>
        <w:sz w:val="24"/>
        <w:szCs w:val="24"/>
      </w:rPr>
      <w:t>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4CC764F4"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Tel. (8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CAC28" w14:textId="77777777" w:rsidR="002F703E" w:rsidRDefault="002F703E" w:rsidP="00062F2C">
      <w:pPr>
        <w:spacing w:before="0" w:after="0"/>
      </w:pPr>
      <w:r>
        <w:separator/>
      </w:r>
    </w:p>
    <w:p w14:paraId="5C55586A" w14:textId="77777777" w:rsidR="002F703E" w:rsidRDefault="002F703E"/>
  </w:footnote>
  <w:footnote w:type="continuationSeparator" w:id="0">
    <w:p w14:paraId="64D9448F" w14:textId="77777777" w:rsidR="002F703E" w:rsidRDefault="002F703E" w:rsidP="00062F2C">
      <w:pPr>
        <w:spacing w:before="0" w:after="0"/>
      </w:pPr>
      <w:r>
        <w:continuationSeparator/>
      </w:r>
    </w:p>
    <w:p w14:paraId="7E280467" w14:textId="77777777" w:rsidR="002F703E" w:rsidRDefault="002F703E"/>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293E"/>
    <w:rsid w:val="0001621C"/>
    <w:rsid w:val="00022A07"/>
    <w:rsid w:val="00040DF6"/>
    <w:rsid w:val="00062F2C"/>
    <w:rsid w:val="000717C0"/>
    <w:rsid w:val="0007187E"/>
    <w:rsid w:val="000A5CCA"/>
    <w:rsid w:val="000B49A8"/>
    <w:rsid w:val="00111A87"/>
    <w:rsid w:val="00142533"/>
    <w:rsid w:val="00171C3B"/>
    <w:rsid w:val="001748AF"/>
    <w:rsid w:val="00194543"/>
    <w:rsid w:val="001A5D2A"/>
    <w:rsid w:val="001D79B6"/>
    <w:rsid w:val="001E52FA"/>
    <w:rsid w:val="001F1760"/>
    <w:rsid w:val="00250590"/>
    <w:rsid w:val="00260F4E"/>
    <w:rsid w:val="00280F04"/>
    <w:rsid w:val="00296375"/>
    <w:rsid w:val="002B5D9F"/>
    <w:rsid w:val="002D3406"/>
    <w:rsid w:val="002E0F09"/>
    <w:rsid w:val="002F703E"/>
    <w:rsid w:val="002F7B1D"/>
    <w:rsid w:val="00303326"/>
    <w:rsid w:val="00305462"/>
    <w:rsid w:val="00331C6D"/>
    <w:rsid w:val="0033796B"/>
    <w:rsid w:val="00354000"/>
    <w:rsid w:val="00356C03"/>
    <w:rsid w:val="00356FFB"/>
    <w:rsid w:val="0039386A"/>
    <w:rsid w:val="003A723D"/>
    <w:rsid w:val="003C6A21"/>
    <w:rsid w:val="003E2DD6"/>
    <w:rsid w:val="00405415"/>
    <w:rsid w:val="0040736D"/>
    <w:rsid w:val="00461BF3"/>
    <w:rsid w:val="00466C51"/>
    <w:rsid w:val="0048333B"/>
    <w:rsid w:val="004A6BC5"/>
    <w:rsid w:val="004D4FB1"/>
    <w:rsid w:val="00534A1E"/>
    <w:rsid w:val="00547B39"/>
    <w:rsid w:val="00583F6E"/>
    <w:rsid w:val="00585FFB"/>
    <w:rsid w:val="005B07A5"/>
    <w:rsid w:val="005C6D97"/>
    <w:rsid w:val="005E24B7"/>
    <w:rsid w:val="00677F73"/>
    <w:rsid w:val="006B4C3F"/>
    <w:rsid w:val="00700AAF"/>
    <w:rsid w:val="00732882"/>
    <w:rsid w:val="00741726"/>
    <w:rsid w:val="0074688B"/>
    <w:rsid w:val="007713CF"/>
    <w:rsid w:val="007847F7"/>
    <w:rsid w:val="007B2DDE"/>
    <w:rsid w:val="007C1516"/>
    <w:rsid w:val="007C1D01"/>
    <w:rsid w:val="007C789B"/>
    <w:rsid w:val="007D5081"/>
    <w:rsid w:val="007F78D9"/>
    <w:rsid w:val="00813829"/>
    <w:rsid w:val="00813900"/>
    <w:rsid w:val="00872439"/>
    <w:rsid w:val="00883081"/>
    <w:rsid w:val="008B6D87"/>
    <w:rsid w:val="0090050A"/>
    <w:rsid w:val="00900E8C"/>
    <w:rsid w:val="009029DF"/>
    <w:rsid w:val="00943062"/>
    <w:rsid w:val="00960CAD"/>
    <w:rsid w:val="0097609B"/>
    <w:rsid w:val="00980D25"/>
    <w:rsid w:val="0098143D"/>
    <w:rsid w:val="009A5787"/>
    <w:rsid w:val="009B0E02"/>
    <w:rsid w:val="009B3853"/>
    <w:rsid w:val="009E5D63"/>
    <w:rsid w:val="00A175CC"/>
    <w:rsid w:val="00A31CD1"/>
    <w:rsid w:val="00A37B87"/>
    <w:rsid w:val="00A422C4"/>
    <w:rsid w:val="00A469B8"/>
    <w:rsid w:val="00A57564"/>
    <w:rsid w:val="00A6402D"/>
    <w:rsid w:val="00A964F2"/>
    <w:rsid w:val="00A9797F"/>
    <w:rsid w:val="00AA5598"/>
    <w:rsid w:val="00B23FDF"/>
    <w:rsid w:val="00B251FB"/>
    <w:rsid w:val="00B759CE"/>
    <w:rsid w:val="00B8530A"/>
    <w:rsid w:val="00B96935"/>
    <w:rsid w:val="00BB3153"/>
    <w:rsid w:val="00BB73F8"/>
    <w:rsid w:val="00BC7C38"/>
    <w:rsid w:val="00BD1964"/>
    <w:rsid w:val="00BF2FB8"/>
    <w:rsid w:val="00BF3BA6"/>
    <w:rsid w:val="00C16E37"/>
    <w:rsid w:val="00C30545"/>
    <w:rsid w:val="00C47291"/>
    <w:rsid w:val="00C5715B"/>
    <w:rsid w:val="00C67187"/>
    <w:rsid w:val="00CF3D13"/>
    <w:rsid w:val="00D02BA2"/>
    <w:rsid w:val="00D051A3"/>
    <w:rsid w:val="00D355ED"/>
    <w:rsid w:val="00D37F4C"/>
    <w:rsid w:val="00D4293F"/>
    <w:rsid w:val="00D857D0"/>
    <w:rsid w:val="00DC7E2A"/>
    <w:rsid w:val="00DD2D86"/>
    <w:rsid w:val="00DE2FF8"/>
    <w:rsid w:val="00DE5DBE"/>
    <w:rsid w:val="00DF7781"/>
    <w:rsid w:val="00E65DBF"/>
    <w:rsid w:val="00E72E88"/>
    <w:rsid w:val="00E82C17"/>
    <w:rsid w:val="00EB7EF7"/>
    <w:rsid w:val="00ED25CE"/>
    <w:rsid w:val="00EE2341"/>
    <w:rsid w:val="00F046A2"/>
    <w:rsid w:val="00F21469"/>
    <w:rsid w:val="00FA0538"/>
    <w:rsid w:val="00FB1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karolina.vainiene@klaipedos-r.lt" TargetMode="External"/><Relationship Id="rId5" Type="http://schemas.openxmlformats.org/officeDocument/2006/relationships/footnotes" Target="footnotes.xml"/><Relationship Id="rId10" Type="http://schemas.openxmlformats.org/officeDocument/2006/relationships/hyperlink" Target="mailto:dokumentai@klaipedos-r.lt" TargetMode="Externa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1152</Words>
  <Characters>657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Viktorija Bakšinskytė</cp:lastModifiedBy>
  <cp:revision>2</cp:revision>
  <dcterms:created xsi:type="dcterms:W3CDTF">2025-12-09T13:20:00Z</dcterms:created>
  <dcterms:modified xsi:type="dcterms:W3CDTF">2025-12-09T13:20:00Z</dcterms:modified>
</cp:coreProperties>
</file>